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xygen" w:cs="Oxygen" w:eastAsia="Oxygen" w:hAnsi="Oxyge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9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780"/>
        <w:gridCol w:w="105"/>
        <w:gridCol w:w="3435"/>
        <w:tblGridChange w:id="0">
          <w:tblGrid>
            <w:gridCol w:w="3690"/>
            <w:gridCol w:w="3780"/>
            <w:gridCol w:w="105"/>
            <w:gridCol w:w="34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4"/>
                <w:szCs w:val="34"/>
                <w:rtl w:val="0"/>
              </w:rPr>
              <w:t xml:space="preserve"> PSHE KNOWLEDGE ORGANISER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34"/>
                <w:szCs w:val="3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34"/>
                <w:szCs w:val="34"/>
                <w:rtl w:val="0"/>
              </w:rPr>
              <w:t xml:space="preserve"> Growing and Changing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Overview of lesson objectives</w:t>
            </w:r>
          </w:p>
        </w:tc>
        <w:tc>
          <w:tcPr>
            <w:gridSpan w:val="2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Books and websites to support at home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 this unit, you will learn: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1 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show ways we can be helpful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Demonstrate positive feedback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2: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explore feelings of losing and reuniting with someone.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Recognise my feelings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3: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identify stages of growth 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Describe some of the things people can do at these stages.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4: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identify which parts of the human body are private.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Explain that a person’s genitals help them to make babies when they grow up.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Lesson 5: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To explain what privacy means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Explain that you should not touch others belongings without their permission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823913" cy="771525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004888" cy="106680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966788" cy="104775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1047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852488" cy="1181100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123950" cy="792027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920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Content of Lessons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Lesson 1</w:t>
            </w:r>
          </w:p>
        </w:tc>
        <w:tc>
          <w:tcPr>
            <w:gridSpan w:val="2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Lesson 2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Lesson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 will be looking at how can we be helpful..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 will be looking at ways we can be helpful and demonstrating positive feedback.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 will be discussing how we feel when we say goodbye.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 We will be exploring feelings of losing and reuniting with someone.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0" w:firstLine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 will be recognising our feelings.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 will be looking at how much we have grown.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 will be identifying stages of growth.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-We will be describing some of the things people can do at these stages.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6"/>
                <w:szCs w:val="16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-We will be looking at what our bodies look like.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-We will be identifying which parts of the human body are private.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 will be explaining that a person's genitals help them to make babies when they grow up.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  <w:drawing>
                <wp:inline distB="19050" distT="19050" distL="19050" distR="19050">
                  <wp:extent cx="1419225" cy="1803811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38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  <w:rtl w:val="0"/>
              </w:rPr>
              <w:t xml:space="preserve">Penis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  <w:rtl w:val="0"/>
              </w:rPr>
              <w:t xml:space="preserve">vulva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  <w:rtl w:val="0"/>
              </w:rPr>
              <w:t xml:space="preserve">Testicle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  <w:rtl w:val="0"/>
              </w:rPr>
              <w:t xml:space="preserve">Nipples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Comfortaa" w:cs="Comfortaa" w:eastAsia="Comfortaa" w:hAnsi="Comforta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-We will be looking at what privacy means.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-We will explain what privacy means.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-We will explain that you should not touch others belongings without their permission.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xygen" w:cs="Oxygen" w:eastAsia="Oxygen" w:hAnsi="Oxygen"/>
                <w:b w:val="1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ffffff"/>
                <w:rtl w:val="0"/>
              </w:rPr>
              <w:t xml:space="preserve">KEY VOCAB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xygen" w:cs="Oxygen" w:eastAsia="Oxygen" w:hAnsi="Oxygen"/>
                <w:b w:val="1"/>
                <w:color w:val="ffffff"/>
              </w:rPr>
            </w:pPr>
            <w:r w:rsidDel="00000000" w:rsidR="00000000" w:rsidRPr="00000000">
              <w:rPr>
                <w:rFonts w:ascii="Oxygen" w:cs="Oxygen" w:eastAsia="Oxygen" w:hAnsi="Oxygen"/>
                <w:b w:val="1"/>
                <w:color w:val="ffffff"/>
                <w:rtl w:val="0"/>
              </w:rPr>
              <w:t xml:space="preserve">                                                                   penis   vulva   testicles  nipples   </w:t>
            </w:r>
          </w:p>
        </w:tc>
      </w:tr>
    </w:tbl>
    <w:p w:rsidR="00000000" w:rsidDel="00000000" w:rsidP="00000000" w:rsidRDefault="00000000" w:rsidRPr="00000000" w14:paraId="0000005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15"/>
        <w:gridCol w:w="6705"/>
        <w:tblGridChange w:id="0">
          <w:tblGrid>
            <w:gridCol w:w="2715"/>
            <w:gridCol w:w="670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0" w:lineRule="auto"/>
              <w:ind w:left="0" w:right="222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Vocabulary and definitions</w:t>
            </w:r>
          </w:p>
        </w:tc>
      </w:tr>
      <w:tr>
        <w:trPr>
          <w:cantSplit w:val="0"/>
          <w:trHeight w:val="459.1619318181818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305.4545454545455" w:lineRule="auto"/>
              <w:ind w:left="240" w:right="7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penis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305.4545454545455" w:lineRule="auto"/>
              <w:ind w:left="0" w:right="7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This is the reproductive organ that hangs outside the male body. An organ that can help transport urine (wee)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.582031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testicles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240" w:before="240" w:line="305.4545454545455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Also known as ‘balls’, these are held in the scrotum (sack/ball bag) found below the penis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.5820312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ind w:left="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vulva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Vulva refers to the external parts of the girl’s genitals which you can see. </w:t>
            </w:r>
          </w:p>
        </w:tc>
      </w:tr>
      <w:tr>
        <w:trPr>
          <w:cantSplit w:val="0"/>
          <w:trHeight w:val="1219.7460937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0" w:right="14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nipples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Males and females have nipples. Females use their nipples for feeding their babies.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Oxygen" w:cs="Oxygen" w:eastAsia="Oxygen" w:hAnsi="Oxyge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283.4645669291338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xygen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